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03789" w14:textId="2AD45028" w:rsidR="00794346" w:rsidRPr="00E907B0" w:rsidRDefault="00794346" w:rsidP="00443C89">
      <w:pPr>
        <w:jc w:val="center"/>
        <w:rPr>
          <w:sz w:val="48"/>
        </w:rPr>
      </w:pPr>
      <w:bookmarkStart w:id="0" w:name="_GoBack"/>
      <w:bookmarkEnd w:id="0"/>
      <w:r w:rsidRPr="00E907B0">
        <w:rPr>
          <w:sz w:val="48"/>
        </w:rPr>
        <w:t>Bernoulli’s Law</w:t>
      </w:r>
      <w:r w:rsidR="00C3112B">
        <w:rPr>
          <w:sz w:val="48"/>
        </w:rPr>
        <w:t xml:space="preserve"> – </w:t>
      </w:r>
      <w:r w:rsidRPr="00E907B0">
        <w:rPr>
          <w:sz w:val="48"/>
        </w:rPr>
        <w:t xml:space="preserve">Example </w:t>
      </w:r>
      <w:r w:rsidR="008D2578">
        <w:rPr>
          <w:sz w:val="48"/>
        </w:rPr>
        <w:t>1</w:t>
      </w:r>
    </w:p>
    <w:p w14:paraId="19FF4921" w14:textId="37B7C246" w:rsidR="00794346" w:rsidRPr="00E907B0" w:rsidRDefault="008D2578" w:rsidP="00443C89">
      <w:pPr>
        <w:jc w:val="center"/>
        <w:rPr>
          <w:sz w:val="24"/>
        </w:rPr>
      </w:pPr>
      <w:r w:rsidRPr="00E907B0">
        <w:rPr>
          <w:sz w:val="24"/>
        </w:rPr>
        <w:t>Demonstrate an unusual property of Bernoulli’s Law with a simple experiment.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94346" w14:paraId="23967601" w14:textId="77777777" w:rsidTr="0009765B">
        <w:tc>
          <w:tcPr>
            <w:tcW w:w="4675" w:type="dxa"/>
            <w:vAlign w:val="center"/>
          </w:tcPr>
          <w:p w14:paraId="71A53FF7" w14:textId="77777777" w:rsidR="00794346" w:rsidRPr="00443C89" w:rsidRDefault="00794346" w:rsidP="0009765B">
            <w:pPr>
              <w:jc w:val="center"/>
              <w:rPr>
                <w:b/>
                <w:sz w:val="24"/>
              </w:rPr>
            </w:pPr>
            <w:r w:rsidRPr="00443C89">
              <w:rPr>
                <w:b/>
                <w:sz w:val="24"/>
              </w:rPr>
              <w:t>Difficulty</w:t>
            </w:r>
          </w:p>
        </w:tc>
        <w:tc>
          <w:tcPr>
            <w:tcW w:w="4675" w:type="dxa"/>
            <w:vAlign w:val="center"/>
          </w:tcPr>
          <w:p w14:paraId="6B93E3C9" w14:textId="77777777" w:rsidR="00794346" w:rsidRPr="00443C89" w:rsidRDefault="0009765B" w:rsidP="0009765B">
            <w:pPr>
              <w:jc w:val="center"/>
              <w:rPr>
                <w:b/>
                <w:sz w:val="24"/>
              </w:rPr>
            </w:pPr>
            <w:r w:rsidRPr="00443C89">
              <w:rPr>
                <w:b/>
                <w:sz w:val="24"/>
              </w:rPr>
              <w:t>Excitement</w:t>
            </w:r>
          </w:p>
        </w:tc>
      </w:tr>
      <w:tr w:rsidR="00794346" w14:paraId="0E8D656B" w14:textId="77777777" w:rsidTr="0009765B">
        <w:tc>
          <w:tcPr>
            <w:tcW w:w="4675" w:type="dxa"/>
            <w:vAlign w:val="center"/>
          </w:tcPr>
          <w:p w14:paraId="5E39D210" w14:textId="49967C74" w:rsidR="00794346" w:rsidRDefault="008D2578" w:rsidP="00443C89">
            <w:pPr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 wp14:anchorId="7F32AD77" wp14:editId="7C8D08C6">
                  <wp:extent cx="1487170" cy="2305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6B3C9783" w14:textId="4530BFFF" w:rsidR="00794346" w:rsidRDefault="008D2578" w:rsidP="00443C89">
            <w:pPr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 wp14:anchorId="629B58D8" wp14:editId="189FCAB8">
                  <wp:extent cx="1487170" cy="2305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7871D7" w14:textId="77777777" w:rsidR="00794346" w:rsidRDefault="00794346" w:rsidP="00794346"/>
    <w:p w14:paraId="64B4393E" w14:textId="5B3DF497" w:rsidR="00794346" w:rsidRPr="00E907B0" w:rsidRDefault="00462B42" w:rsidP="00794346">
      <w:pPr>
        <w:rPr>
          <w:b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06CEF2B9" wp14:editId="00691B03">
            <wp:simplePos x="0" y="0"/>
            <wp:positionH relativeFrom="column">
              <wp:posOffset>3434715</wp:posOffset>
            </wp:positionH>
            <wp:positionV relativeFrom="paragraph">
              <wp:posOffset>250825</wp:posOffset>
            </wp:positionV>
            <wp:extent cx="2494915" cy="177165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491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346" w:rsidRPr="00E907B0">
        <w:rPr>
          <w:b/>
        </w:rPr>
        <w:t>Materials</w:t>
      </w:r>
    </w:p>
    <w:p w14:paraId="6D9C3AC8" w14:textId="6FA16A8E" w:rsidR="00794346" w:rsidRDefault="00372838" w:rsidP="001A72E0">
      <w:pPr>
        <w:pStyle w:val="ListParagraph"/>
        <w:numPr>
          <w:ilvl w:val="0"/>
          <w:numId w:val="6"/>
        </w:numPr>
      </w:pPr>
      <w:r>
        <w:t>A book</w:t>
      </w:r>
    </w:p>
    <w:p w14:paraId="1A383F5F" w14:textId="72205F2B" w:rsidR="00372838" w:rsidRDefault="00372838" w:rsidP="001A72E0">
      <w:pPr>
        <w:pStyle w:val="ListParagraph"/>
        <w:numPr>
          <w:ilvl w:val="0"/>
          <w:numId w:val="6"/>
        </w:numPr>
      </w:pPr>
      <w:r>
        <w:t>One half-sheet of paper (approximately 4” x 11”).</w:t>
      </w:r>
    </w:p>
    <w:p w14:paraId="1D880F35" w14:textId="29B74F53" w:rsidR="00794346" w:rsidRPr="00E907B0" w:rsidRDefault="00E907B0" w:rsidP="00794346">
      <w:pPr>
        <w:rPr>
          <w:b/>
        </w:rPr>
      </w:pPr>
      <w:r>
        <w:rPr>
          <w:b/>
        </w:rPr>
        <w:t>Procedure</w:t>
      </w:r>
      <w:r w:rsidR="00E228FE" w:rsidRPr="00E228FE">
        <w:t xml:space="preserve"> </w:t>
      </w:r>
    </w:p>
    <w:p w14:paraId="7F1E2552" w14:textId="64251088" w:rsidR="001A72E0" w:rsidRDefault="001A72E0" w:rsidP="001A72E0">
      <w:pPr>
        <w:pStyle w:val="ListParagraph"/>
        <w:numPr>
          <w:ilvl w:val="0"/>
          <w:numId w:val="6"/>
        </w:numPr>
      </w:pPr>
      <w:r>
        <w:t xml:space="preserve">Insert the piece of paper into pages of the book, leaving most of </w:t>
      </w:r>
      <w:r w:rsidR="00AC1885">
        <w:t>it</w:t>
      </w:r>
      <w:r>
        <w:t xml:space="preserve"> sticking out</w:t>
      </w:r>
      <w:r w:rsidR="00AC1885">
        <w:t>, as shown.</w:t>
      </w:r>
    </w:p>
    <w:p w14:paraId="4E75F2E5" w14:textId="77777777" w:rsidR="001A72E0" w:rsidRDefault="001A72E0" w:rsidP="001A72E0">
      <w:pPr>
        <w:pStyle w:val="ListParagraph"/>
        <w:numPr>
          <w:ilvl w:val="0"/>
          <w:numId w:val="6"/>
        </w:numPr>
      </w:pPr>
      <w:r>
        <w:t>Blow across the top of the piece of paper.</w:t>
      </w:r>
    </w:p>
    <w:p w14:paraId="4B2CE9CC" w14:textId="1AD85A71" w:rsidR="001A72E0" w:rsidRDefault="001A72E0" w:rsidP="001A72E0">
      <w:pPr>
        <w:pStyle w:val="ListParagraph"/>
        <w:numPr>
          <w:ilvl w:val="1"/>
          <w:numId w:val="6"/>
        </w:numPr>
      </w:pPr>
      <w:r>
        <w:t>The piece of paper should rise</w:t>
      </w:r>
      <w:r w:rsidR="00AC1885">
        <w:t>.</w:t>
      </w:r>
    </w:p>
    <w:p w14:paraId="6814E325" w14:textId="5AB0F192" w:rsidR="00794346" w:rsidRPr="00E907B0" w:rsidRDefault="00794346" w:rsidP="001A72E0">
      <w:pPr>
        <w:rPr>
          <w:b/>
        </w:rPr>
      </w:pPr>
      <w:r w:rsidRPr="00E907B0">
        <w:rPr>
          <w:b/>
        </w:rPr>
        <w:t>What Happened?</w:t>
      </w:r>
    </w:p>
    <w:p w14:paraId="054371D7" w14:textId="73BDF8B5" w:rsidR="001A72E0" w:rsidRDefault="001A72E0" w:rsidP="001A72E0">
      <w:r w:rsidRPr="001A72E0">
        <w:t>The piece of paper</w:t>
      </w:r>
      <w:r>
        <w:t xml:space="preserve"> </w:t>
      </w:r>
      <w:r w:rsidRPr="001A72E0">
        <w:t xml:space="preserve">rose even though we were </w:t>
      </w:r>
      <w:r>
        <w:t>just blowing across it</w:t>
      </w:r>
      <w:r w:rsidRPr="001A72E0">
        <w:t>. This occur</w:t>
      </w:r>
      <w:r>
        <w:t>s</w:t>
      </w:r>
      <w:r w:rsidRPr="001A72E0">
        <w:t xml:space="preserve"> because of </w:t>
      </w:r>
      <w:r w:rsidR="00AC1885">
        <w:t xml:space="preserve">a </w:t>
      </w:r>
      <w:r w:rsidRPr="001A72E0">
        <w:t>Bernoulli’s Effect. Bernoulli’s Law states that fast-moving air has lower pressure than slow-moving air. The air was moving faster over the top of the paper</w:t>
      </w:r>
      <w:r>
        <w:t>,</w:t>
      </w:r>
      <w:r w:rsidRPr="001A72E0">
        <w:t xml:space="preserve"> so there was</w:t>
      </w:r>
      <w:r>
        <w:t xml:space="preserve"> a</w:t>
      </w:r>
      <w:r w:rsidRPr="001A72E0">
        <w:t xml:space="preserve"> low</w:t>
      </w:r>
      <w:r>
        <w:t>er</w:t>
      </w:r>
      <w:r w:rsidRPr="001A72E0">
        <w:t xml:space="preserve"> </w:t>
      </w:r>
      <w:proofErr w:type="spellStart"/>
      <w:r w:rsidRPr="001A72E0">
        <w:t>pres</w:t>
      </w:r>
      <w:proofErr w:type="spellEnd"/>
      <w:r w:rsidR="00462B42" w:rsidRPr="00462B42">
        <w:t xml:space="preserve"> </w:t>
      </w:r>
      <w:r w:rsidRPr="001A72E0">
        <w:t xml:space="preserve">sure on the top </w:t>
      </w:r>
      <w:r>
        <w:t>side</w:t>
      </w:r>
      <w:r w:rsidRPr="001A72E0">
        <w:t xml:space="preserve"> of the paper. </w:t>
      </w:r>
      <w:r>
        <w:t>The air around the paper moves from h</w:t>
      </w:r>
      <w:r w:rsidRPr="001A72E0">
        <w:t xml:space="preserve">igh to low pressure, </w:t>
      </w:r>
      <w:r>
        <w:t xml:space="preserve">pulling the </w:t>
      </w:r>
      <w:r w:rsidRPr="001A72E0">
        <w:t xml:space="preserve">piece of paper upward. </w:t>
      </w:r>
    </w:p>
    <w:p w14:paraId="5B804A53" w14:textId="4DF19051" w:rsidR="00316AFA" w:rsidRPr="00316AFA" w:rsidRDefault="00316AFA" w:rsidP="001A72E0">
      <w:pPr>
        <w:rPr>
          <w:b/>
        </w:rPr>
      </w:pPr>
      <w:r w:rsidRPr="00316AFA">
        <w:rPr>
          <w:b/>
        </w:rPr>
        <w:t>Why is This Important?</w:t>
      </w:r>
    </w:p>
    <w:p w14:paraId="3B42C760" w14:textId="0912B007" w:rsidR="00316AFA" w:rsidRDefault="00316AFA" w:rsidP="00316AFA">
      <w:r>
        <w:t>This principle is important for understanding how gasses and liquids move</w:t>
      </w:r>
      <w:r w:rsidR="00A14491">
        <w:t>, which is important for many scien</w:t>
      </w:r>
      <w:r w:rsidR="00AC1885">
        <w:t>tific</w:t>
      </w:r>
      <w:r w:rsidR="00A14491">
        <w:t xml:space="preserve"> and engineering fields</w:t>
      </w:r>
      <w:r>
        <w:t xml:space="preserve">. </w:t>
      </w:r>
      <w:r w:rsidR="00A14491">
        <w:t>This</w:t>
      </w:r>
      <w:r w:rsidR="001A72E0" w:rsidRPr="001A72E0">
        <w:t xml:space="preserve"> is the same principle that keeps airplanes aloft</w:t>
      </w:r>
      <w:r>
        <w:t>. The air moves faster over the top of the wing,</w:t>
      </w:r>
      <w:r w:rsidR="00A14491">
        <w:t xml:space="preserve"> which</w:t>
      </w:r>
      <w:r>
        <w:t xml:space="preserve"> lower</w:t>
      </w:r>
      <w:r w:rsidR="00A14491">
        <w:t>s</w:t>
      </w:r>
      <w:r>
        <w:t xml:space="preserve"> the pressure and pull</w:t>
      </w:r>
      <w:r w:rsidR="00A14491">
        <w:t>s</w:t>
      </w:r>
      <w:r>
        <w:t xml:space="preserve"> the airplane upwards. </w:t>
      </w:r>
    </w:p>
    <w:p w14:paraId="163B9E78" w14:textId="71E12A16" w:rsidR="00316AFA" w:rsidRDefault="00316AFA" w:rsidP="00F65D63">
      <w:pPr>
        <w:ind w:left="360" w:hanging="360"/>
      </w:pPr>
      <w:r w:rsidRPr="00A14491">
        <w:rPr>
          <w:i/>
        </w:rPr>
        <w:t>Atmospheric Sciences</w:t>
      </w:r>
      <w:r>
        <w:t xml:space="preserve"> </w:t>
      </w:r>
      <w:r w:rsidRPr="00A14491">
        <w:rPr>
          <w:b/>
        </w:rPr>
        <w:t>–</w:t>
      </w:r>
      <w:r>
        <w:t xml:space="preserve"> </w:t>
      </w:r>
      <w:r w:rsidR="00296ACE">
        <w:t xml:space="preserve">This </w:t>
      </w:r>
      <w:r w:rsidR="00AC1885">
        <w:t xml:space="preserve">concept </w:t>
      </w:r>
      <w:r w:rsidR="00296ACE">
        <w:t xml:space="preserve">is important for </w:t>
      </w:r>
      <w:r>
        <w:t>predict</w:t>
      </w:r>
      <w:r w:rsidR="00296ACE">
        <w:t>ing</w:t>
      </w:r>
      <w:r>
        <w:t xml:space="preserve"> the weather and</w:t>
      </w:r>
      <w:r w:rsidR="00A14491">
        <w:t xml:space="preserve"> determin</w:t>
      </w:r>
      <w:r w:rsidR="007B0F92">
        <w:t>ing</w:t>
      </w:r>
      <w:r>
        <w:t xml:space="preserve"> air and water movement around </w:t>
      </w:r>
      <w:r w:rsidR="00A14491">
        <w:t>various</w:t>
      </w:r>
      <w:r>
        <w:t xml:space="preserve"> terrain</w:t>
      </w:r>
      <w:r w:rsidR="00A14491">
        <w:t>s,</w:t>
      </w:r>
      <w:r>
        <w:t xml:space="preserve"> such as mountains</w:t>
      </w:r>
      <w:r w:rsidR="00A14491">
        <w:t xml:space="preserve"> and valleys</w:t>
      </w:r>
      <w:r>
        <w:t>.</w:t>
      </w:r>
    </w:p>
    <w:p w14:paraId="309B7B78" w14:textId="49160F34" w:rsidR="00794346" w:rsidRDefault="00316AFA" w:rsidP="00F65D63">
      <w:pPr>
        <w:ind w:left="360" w:hanging="360"/>
      </w:pPr>
      <w:r w:rsidRPr="00A14491">
        <w:rPr>
          <w:i/>
        </w:rPr>
        <w:t>Geology</w:t>
      </w:r>
      <w:r w:rsidRPr="00A14491">
        <w:rPr>
          <w:b/>
        </w:rPr>
        <w:t xml:space="preserve"> –</w:t>
      </w:r>
      <w:r>
        <w:t xml:space="preserve"> </w:t>
      </w:r>
      <w:r w:rsidR="00AC1885">
        <w:t>It</w:t>
      </w:r>
      <w:r w:rsidR="00296ACE">
        <w:t xml:space="preserve"> is important for </w:t>
      </w:r>
      <w:r>
        <w:t>understand</w:t>
      </w:r>
      <w:r w:rsidR="00296ACE">
        <w:t>ing</w:t>
      </w:r>
      <w:r>
        <w:t xml:space="preserve"> how air, water, and magma move on and in the earth, which help create many geological formations. </w:t>
      </w:r>
    </w:p>
    <w:p w14:paraId="66350C58" w14:textId="1C6A73C0" w:rsidR="00A14491" w:rsidRDefault="00A14491" w:rsidP="00F65D63">
      <w:pPr>
        <w:ind w:left="360" w:hanging="360"/>
      </w:pPr>
      <w:r w:rsidRPr="00A14491">
        <w:rPr>
          <w:i/>
        </w:rPr>
        <w:t>Metallurgical Engineering</w:t>
      </w:r>
      <w:r w:rsidRPr="00A14491">
        <w:rPr>
          <w:b/>
        </w:rPr>
        <w:t xml:space="preserve"> –</w:t>
      </w:r>
      <w:r>
        <w:t xml:space="preserve"> </w:t>
      </w:r>
      <w:bookmarkStart w:id="1" w:name="_Hlk522097718"/>
      <w:r w:rsidR="00AC1885">
        <w:t>It</w:t>
      </w:r>
      <w:r>
        <w:t xml:space="preserve"> is important for </w:t>
      </w:r>
      <w:bookmarkEnd w:id="1"/>
      <w:r>
        <w:t xml:space="preserve">understanding </w:t>
      </w:r>
      <w:r w:rsidR="00AC1885">
        <w:t xml:space="preserve">how </w:t>
      </w:r>
      <w:r>
        <w:t>molten metals and chemical solutions move, which is important for metal refining and making new metal alloys.</w:t>
      </w:r>
    </w:p>
    <w:p w14:paraId="1824BC8F" w14:textId="4A991942" w:rsidR="00A14491" w:rsidRDefault="00A14491" w:rsidP="00F65D63">
      <w:pPr>
        <w:ind w:left="360" w:hanging="360"/>
      </w:pPr>
      <w:r w:rsidRPr="00A14491">
        <w:rPr>
          <w:i/>
        </w:rPr>
        <w:t>Mining Engineering</w:t>
      </w:r>
      <w:r w:rsidRPr="00A14491">
        <w:rPr>
          <w:b/>
        </w:rPr>
        <w:t xml:space="preserve"> – </w:t>
      </w:r>
      <w:r w:rsidR="00AC1885">
        <w:t>It</w:t>
      </w:r>
      <w:r w:rsidR="00B9438C">
        <w:t xml:space="preserve"> is important for predicting how slurr</w:t>
      </w:r>
      <w:r w:rsidR="00207016">
        <w:t>ies containing small particles of ore move. Slurries can be used to transport ore and keep machinery cool to prevent overheating.</w:t>
      </w:r>
    </w:p>
    <w:p w14:paraId="57DC89E7" w14:textId="77777777" w:rsidR="00794346" w:rsidRPr="00E907B0" w:rsidRDefault="00794346" w:rsidP="00794346">
      <w:pPr>
        <w:rPr>
          <w:b/>
        </w:rPr>
      </w:pPr>
      <w:r w:rsidRPr="00E907B0">
        <w:rPr>
          <w:b/>
        </w:rPr>
        <w:t>Basic Concepts Learned</w:t>
      </w:r>
    </w:p>
    <w:p w14:paraId="78064904" w14:textId="2D523344" w:rsidR="001A72E0" w:rsidRDefault="001A72E0" w:rsidP="001A72E0">
      <w:pPr>
        <w:pStyle w:val="ListParagraph"/>
        <w:numPr>
          <w:ilvl w:val="0"/>
          <w:numId w:val="2"/>
        </w:numPr>
      </w:pPr>
      <w:r>
        <w:t xml:space="preserve">Bernoulli’s Law states that fast-moving </w:t>
      </w:r>
      <w:r w:rsidR="00AC1885">
        <w:t>fluids</w:t>
      </w:r>
      <w:r>
        <w:t xml:space="preserve"> ha</w:t>
      </w:r>
      <w:r w:rsidR="00AC1885">
        <w:t>ve</w:t>
      </w:r>
      <w:r>
        <w:t xml:space="preserve"> a lower pressure </w:t>
      </w:r>
      <w:r w:rsidR="00AC1885">
        <w:t>than</w:t>
      </w:r>
      <w:r>
        <w:t xml:space="preserve"> slow-moving </w:t>
      </w:r>
      <w:r w:rsidR="00AC1885">
        <w:t>fluids</w:t>
      </w:r>
      <w:r>
        <w:t>.</w:t>
      </w:r>
    </w:p>
    <w:p w14:paraId="0BA3AD0C" w14:textId="1A7BBC14" w:rsidR="002F0F1B" w:rsidRDefault="009307C4" w:rsidP="009307C4">
      <w:pPr>
        <w:pStyle w:val="ListParagraph"/>
        <w:numPr>
          <w:ilvl w:val="0"/>
          <w:numId w:val="2"/>
        </w:numPr>
      </w:pPr>
      <w:r>
        <w:t>This is an important scientific concept which occurs in many industries, as well as in nature.</w:t>
      </w:r>
    </w:p>
    <w:sectPr w:rsidR="002F0F1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0E989" w14:textId="77777777" w:rsidR="001A49B5" w:rsidRDefault="001A49B5" w:rsidP="0098062B">
      <w:pPr>
        <w:spacing w:after="0" w:line="240" w:lineRule="auto"/>
      </w:pPr>
      <w:r>
        <w:separator/>
      </w:r>
    </w:p>
  </w:endnote>
  <w:endnote w:type="continuationSeparator" w:id="0">
    <w:p w14:paraId="0ACB573E" w14:textId="77777777" w:rsidR="001A49B5" w:rsidRDefault="001A49B5" w:rsidP="0098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0703D" w14:textId="77777777" w:rsidR="0098062B" w:rsidRDefault="0098062B" w:rsidP="0098062B">
    <w:pPr>
      <w:pStyle w:val="Footer"/>
      <w:jc w:val="center"/>
    </w:pPr>
    <w:r w:rsidRPr="0098062B">
      <w:rPr>
        <w:noProof/>
      </w:rPr>
      <w:drawing>
        <wp:inline distT="0" distB="0" distL="0" distR="0" wp14:anchorId="192707DD" wp14:editId="096558CB">
          <wp:extent cx="2340864" cy="493776"/>
          <wp:effectExtent l="0" t="0" r="2540" b="1905"/>
          <wp:docPr id="20" name="Picture 19">
            <a:extLst xmlns:a="http://schemas.openxmlformats.org/drawingml/2006/main">
              <a:ext uri="{FF2B5EF4-FFF2-40B4-BE49-F238E27FC236}">
                <a16:creationId xmlns:a16="http://schemas.microsoft.com/office/drawing/2014/main" id="{7FDC5724-0774-47FC-8EA5-702C4BB75E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>
                    <a:extLst>
                      <a:ext uri="{FF2B5EF4-FFF2-40B4-BE49-F238E27FC236}">
                        <a16:creationId xmlns:a16="http://schemas.microsoft.com/office/drawing/2014/main" id="{7FDC5724-0774-47FC-8EA5-702C4BB75E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864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89CE1" w14:textId="77777777" w:rsidR="001A49B5" w:rsidRDefault="001A49B5" w:rsidP="0098062B">
      <w:pPr>
        <w:spacing w:after="0" w:line="240" w:lineRule="auto"/>
      </w:pPr>
      <w:r>
        <w:separator/>
      </w:r>
    </w:p>
  </w:footnote>
  <w:footnote w:type="continuationSeparator" w:id="0">
    <w:p w14:paraId="54B184CD" w14:textId="77777777" w:rsidR="001A49B5" w:rsidRDefault="001A49B5" w:rsidP="00980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EB7"/>
    <w:multiLevelType w:val="hybridMultilevel"/>
    <w:tmpl w:val="86E6B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0863"/>
    <w:multiLevelType w:val="hybridMultilevel"/>
    <w:tmpl w:val="DEB0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51A30"/>
    <w:multiLevelType w:val="hybridMultilevel"/>
    <w:tmpl w:val="E2D6AC98"/>
    <w:lvl w:ilvl="0" w:tplc="1854CE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6EC8"/>
    <w:multiLevelType w:val="hybridMultilevel"/>
    <w:tmpl w:val="925C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A5F4F"/>
    <w:multiLevelType w:val="hybridMultilevel"/>
    <w:tmpl w:val="C7D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8110B"/>
    <w:multiLevelType w:val="hybridMultilevel"/>
    <w:tmpl w:val="FF4C9E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46"/>
    <w:rsid w:val="00046F57"/>
    <w:rsid w:val="0009765B"/>
    <w:rsid w:val="001224EE"/>
    <w:rsid w:val="001A49B5"/>
    <w:rsid w:val="001A72E0"/>
    <w:rsid w:val="001E2C0E"/>
    <w:rsid w:val="001E426C"/>
    <w:rsid w:val="001F36B2"/>
    <w:rsid w:val="00207016"/>
    <w:rsid w:val="00265BF5"/>
    <w:rsid w:val="00296ACE"/>
    <w:rsid w:val="002B71F3"/>
    <w:rsid w:val="002C1E70"/>
    <w:rsid w:val="002C653E"/>
    <w:rsid w:val="002F0F1B"/>
    <w:rsid w:val="002F6098"/>
    <w:rsid w:val="00316AFA"/>
    <w:rsid w:val="00372838"/>
    <w:rsid w:val="00380490"/>
    <w:rsid w:val="00440777"/>
    <w:rsid w:val="00443C89"/>
    <w:rsid w:val="00462B42"/>
    <w:rsid w:val="004E0E70"/>
    <w:rsid w:val="00595F34"/>
    <w:rsid w:val="005D452C"/>
    <w:rsid w:val="005F0C4D"/>
    <w:rsid w:val="006A68F8"/>
    <w:rsid w:val="00712D8C"/>
    <w:rsid w:val="00794346"/>
    <w:rsid w:val="007B0F92"/>
    <w:rsid w:val="007C0159"/>
    <w:rsid w:val="007F757A"/>
    <w:rsid w:val="008A5CC1"/>
    <w:rsid w:val="008D2578"/>
    <w:rsid w:val="008D52F2"/>
    <w:rsid w:val="009307C4"/>
    <w:rsid w:val="00933072"/>
    <w:rsid w:val="0098062B"/>
    <w:rsid w:val="00A14491"/>
    <w:rsid w:val="00A6454E"/>
    <w:rsid w:val="00A71F4A"/>
    <w:rsid w:val="00AC1885"/>
    <w:rsid w:val="00B24E1F"/>
    <w:rsid w:val="00B46BCB"/>
    <w:rsid w:val="00B9438C"/>
    <w:rsid w:val="00BB3C7B"/>
    <w:rsid w:val="00C3112B"/>
    <w:rsid w:val="00D458B0"/>
    <w:rsid w:val="00E228FE"/>
    <w:rsid w:val="00E22F8B"/>
    <w:rsid w:val="00E907B0"/>
    <w:rsid w:val="00EA7EEF"/>
    <w:rsid w:val="00F65D63"/>
    <w:rsid w:val="00F7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F6CC6"/>
  <w15:chartTrackingRefBased/>
  <w15:docId w15:val="{68C16EBE-54DE-4AD2-A3FA-89927470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62B"/>
  </w:style>
  <w:style w:type="paragraph" w:styleId="Footer">
    <w:name w:val="footer"/>
    <w:basedOn w:val="Normal"/>
    <w:link w:val="FooterChar"/>
    <w:uiPriority w:val="99"/>
    <w:unhideWhenUsed/>
    <w:rsid w:val="0098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Branch</dc:creator>
  <cp:keywords/>
  <dc:description/>
  <cp:lastModifiedBy>Microsoft Office User</cp:lastModifiedBy>
  <cp:revision>2</cp:revision>
  <dcterms:created xsi:type="dcterms:W3CDTF">2020-06-30T16:06:00Z</dcterms:created>
  <dcterms:modified xsi:type="dcterms:W3CDTF">2020-06-30T16:06:00Z</dcterms:modified>
</cp:coreProperties>
</file>